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473FCD" w14:paraId="2978A51C" w14:textId="77777777" w:rsidTr="000760C8">
        <w:tc>
          <w:tcPr>
            <w:tcW w:w="1468" w:type="dxa"/>
            <w:shd w:val="clear" w:color="auto" w:fill="D9D9D9" w:themeFill="background1" w:themeFillShade="D9"/>
          </w:tcPr>
          <w:p w14:paraId="2A63966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498D5A03" w14:textId="23B35D77" w:rsidR="00473FCD" w:rsidRPr="00684A37" w:rsidRDefault="009678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473FCD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EC2FD34" w14:textId="1A2ED706" w:rsidR="00473FCD" w:rsidRPr="00684A37" w:rsidRDefault="009678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473FCD" w:rsidRPr="00684A37">
              <w:rPr>
                <w:sz w:val="28"/>
                <w:szCs w:val="28"/>
              </w:rPr>
              <w:t xml:space="preserve"> 2</w:t>
            </w:r>
          </w:p>
        </w:tc>
      </w:tr>
      <w:tr w:rsidR="00473FCD" w14:paraId="2DACBC7E" w14:textId="77777777" w:rsidTr="000760C8">
        <w:tc>
          <w:tcPr>
            <w:tcW w:w="1468" w:type="dxa"/>
          </w:tcPr>
          <w:p w14:paraId="1462E84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4DFF36F0" w14:textId="77777777" w:rsidR="00D84166" w:rsidRDefault="00D84166" w:rsidP="00D84166">
            <w:r>
              <w:t xml:space="preserve">Public speaking and opinion writing </w:t>
            </w:r>
          </w:p>
          <w:p w14:paraId="3174F196" w14:textId="4FE4742F" w:rsidR="00473FCD" w:rsidRDefault="00D84166" w:rsidP="00D84166">
            <w:r>
              <w:t>2 weeks exam prep</w:t>
            </w:r>
          </w:p>
        </w:tc>
        <w:tc>
          <w:tcPr>
            <w:tcW w:w="7797" w:type="dxa"/>
          </w:tcPr>
          <w:p w14:paraId="6E64D783" w14:textId="02A0D7E9" w:rsidR="00473FCD" w:rsidRDefault="00D84166" w:rsidP="000760C8">
            <w:r w:rsidRPr="00AA4571">
              <w:t>Shakespeare: ‘A Midsummer Night’s Dream’</w:t>
            </w:r>
          </w:p>
        </w:tc>
      </w:tr>
      <w:tr w:rsidR="00473FCD" w14:paraId="447197BF" w14:textId="77777777" w:rsidTr="000760C8">
        <w:tc>
          <w:tcPr>
            <w:tcW w:w="1468" w:type="dxa"/>
          </w:tcPr>
          <w:p w14:paraId="56C80A0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5334DF91" w14:textId="3E1DB1DF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Pi (support)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42A8A8" w14:textId="77777777" w:rsidR="00234D84" w:rsidRPr="00234D84" w:rsidRDefault="00234D84" w:rsidP="00234D84">
            <w:pPr>
              <w:rPr>
                <w:rFonts w:cstheme="minorHAnsi"/>
                <w:sz w:val="20"/>
                <w:szCs w:val="20"/>
              </w:rPr>
            </w:pPr>
            <w:r w:rsidRPr="00234D84">
              <w:rPr>
                <w:rFonts w:cstheme="minorHAnsi"/>
                <w:sz w:val="20"/>
                <w:szCs w:val="20"/>
              </w:rPr>
              <w:t>8 Sequences</w:t>
            </w:r>
          </w:p>
          <w:p w14:paraId="143D8CFC" w14:textId="354D1F0E" w:rsidR="00234D84" w:rsidRDefault="00234D84" w:rsidP="00234D84">
            <w:pPr>
              <w:rPr>
                <w:rFonts w:cstheme="minorHAnsi"/>
                <w:sz w:val="20"/>
                <w:szCs w:val="20"/>
              </w:rPr>
            </w:pPr>
            <w:r w:rsidRPr="00234D84">
              <w:rPr>
                <w:rFonts w:cstheme="minorHAnsi"/>
                <w:sz w:val="20"/>
                <w:szCs w:val="20"/>
              </w:rPr>
              <w:t>9 Fractions and percentages</w:t>
            </w:r>
          </w:p>
          <w:p w14:paraId="42ED9CAE" w14:textId="1FF3DEE9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Theta (core)</w:t>
            </w:r>
          </w:p>
          <w:p w14:paraId="0ED1B957" w14:textId="77777777" w:rsidR="00234D84" w:rsidRPr="00234D84" w:rsidRDefault="00234D84" w:rsidP="00234D84">
            <w:pPr>
              <w:rPr>
                <w:rFonts w:cstheme="minorHAnsi"/>
                <w:sz w:val="20"/>
                <w:szCs w:val="20"/>
              </w:rPr>
            </w:pPr>
            <w:r w:rsidRPr="00234D84">
              <w:rPr>
                <w:rFonts w:cstheme="minorHAnsi"/>
                <w:sz w:val="20"/>
                <w:szCs w:val="20"/>
              </w:rPr>
              <w:t>8 Calculating with fractions</w:t>
            </w:r>
          </w:p>
          <w:p w14:paraId="69BB434B" w14:textId="1EBFE81E" w:rsidR="00234D84" w:rsidRPr="00234D84" w:rsidRDefault="00234D84" w:rsidP="00234D84">
            <w:pPr>
              <w:rPr>
                <w:rFonts w:cstheme="minorHAnsi"/>
                <w:sz w:val="20"/>
                <w:szCs w:val="20"/>
              </w:rPr>
            </w:pPr>
            <w:r w:rsidRPr="00234D84">
              <w:rPr>
                <w:rFonts w:cstheme="minorHAnsi"/>
                <w:sz w:val="20"/>
                <w:szCs w:val="20"/>
              </w:rPr>
              <w:t>9 Straight-line graphs</w:t>
            </w:r>
          </w:p>
          <w:p w14:paraId="0827DDD4" w14:textId="6B4BB33E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Delta (extension)</w:t>
            </w:r>
          </w:p>
          <w:p w14:paraId="3FFB50AC" w14:textId="77777777" w:rsidR="00234D84" w:rsidRPr="00234D84" w:rsidRDefault="00234D84" w:rsidP="00234D84">
            <w:pPr>
              <w:rPr>
                <w:rFonts w:cstheme="minorHAnsi"/>
                <w:sz w:val="20"/>
                <w:szCs w:val="20"/>
              </w:rPr>
            </w:pPr>
            <w:r w:rsidRPr="00234D84">
              <w:rPr>
                <w:rFonts w:cstheme="minorHAnsi"/>
                <w:sz w:val="20"/>
                <w:szCs w:val="20"/>
              </w:rPr>
              <w:t>8 Probability</w:t>
            </w:r>
          </w:p>
          <w:p w14:paraId="4C47D38C" w14:textId="217B888E" w:rsidR="00473FCD" w:rsidRPr="00234D84" w:rsidRDefault="00234D84" w:rsidP="0096786B">
            <w:pPr>
              <w:rPr>
                <w:rFonts w:cstheme="minorHAnsi"/>
                <w:sz w:val="20"/>
                <w:szCs w:val="20"/>
              </w:rPr>
            </w:pPr>
            <w:r w:rsidRPr="00234D84">
              <w:rPr>
                <w:rFonts w:cstheme="minorHAnsi"/>
                <w:sz w:val="20"/>
                <w:szCs w:val="20"/>
              </w:rPr>
              <w:t>9 Scale drawings and measures</w:t>
            </w:r>
          </w:p>
        </w:tc>
        <w:tc>
          <w:tcPr>
            <w:tcW w:w="7797" w:type="dxa"/>
          </w:tcPr>
          <w:p w14:paraId="7A8B9193" w14:textId="43CBCD89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Pi (support)</w:t>
            </w:r>
          </w:p>
          <w:p w14:paraId="7C98DDD4" w14:textId="0D76C1C2" w:rsidR="00234D84" w:rsidRPr="00234D84" w:rsidRDefault="00234D84" w:rsidP="004026D1">
            <w:pPr>
              <w:rPr>
                <w:sz w:val="20"/>
                <w:szCs w:val="20"/>
              </w:rPr>
            </w:pPr>
            <w:r w:rsidRPr="00234D84">
              <w:rPr>
                <w:sz w:val="20"/>
                <w:szCs w:val="20"/>
              </w:rPr>
              <w:t>10 Probability</w:t>
            </w:r>
          </w:p>
          <w:p w14:paraId="7470089B" w14:textId="77777777" w:rsidR="00234D84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Theta (core)</w:t>
            </w:r>
          </w:p>
          <w:p w14:paraId="4F24B90B" w14:textId="5D28575A" w:rsidR="004026D1" w:rsidRPr="00234D84" w:rsidRDefault="00234D84" w:rsidP="004026D1">
            <w:pPr>
              <w:rPr>
                <w:sz w:val="20"/>
                <w:szCs w:val="20"/>
              </w:rPr>
            </w:pPr>
            <w:r w:rsidRPr="00234D84">
              <w:rPr>
                <w:sz w:val="20"/>
                <w:szCs w:val="20"/>
              </w:rPr>
              <w:t>10 Percentages, decimals and fractions</w:t>
            </w:r>
            <w:r w:rsidR="004026D1" w:rsidRPr="00234D84">
              <w:rPr>
                <w:sz w:val="20"/>
                <w:szCs w:val="20"/>
              </w:rPr>
              <w:tab/>
            </w:r>
          </w:p>
          <w:p w14:paraId="50DF6891" w14:textId="5D86A44C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Delta (Extension)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1159E48F" w14:textId="4988005E" w:rsidR="00234D84" w:rsidRPr="00234D84" w:rsidRDefault="00234D84" w:rsidP="004026D1">
            <w:pPr>
              <w:rPr>
                <w:sz w:val="20"/>
                <w:szCs w:val="20"/>
              </w:rPr>
            </w:pPr>
            <w:r w:rsidRPr="00234D84">
              <w:rPr>
                <w:sz w:val="20"/>
                <w:szCs w:val="20"/>
              </w:rPr>
              <w:t>10 Graphs</w:t>
            </w:r>
          </w:p>
          <w:p w14:paraId="1E7D3547" w14:textId="6E1905CE" w:rsidR="00473FCD" w:rsidRDefault="00473FCD" w:rsidP="0096786B"/>
        </w:tc>
      </w:tr>
      <w:tr w:rsidR="00473FCD" w14:paraId="2A0F7E73" w14:textId="77777777" w:rsidTr="000760C8">
        <w:tc>
          <w:tcPr>
            <w:tcW w:w="1468" w:type="dxa"/>
          </w:tcPr>
          <w:p w14:paraId="54D741A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60FE26D0" w14:textId="55F3A26C" w:rsidR="00473FCD" w:rsidRDefault="00F7326E" w:rsidP="00F7326E">
            <w:r>
              <w:t>Revision, Relationships in ecosystems</w:t>
            </w:r>
          </w:p>
        </w:tc>
        <w:tc>
          <w:tcPr>
            <w:tcW w:w="7797" w:type="dxa"/>
          </w:tcPr>
          <w:p w14:paraId="1123EB88" w14:textId="32CE9920" w:rsidR="00473FCD" w:rsidRDefault="00F7326E" w:rsidP="00FF1D67">
            <w:r w:rsidRPr="00F7326E">
              <w:t>Reactants and products</w:t>
            </w:r>
            <w:r>
              <w:t xml:space="preserve">,  </w:t>
            </w:r>
            <w:r w:rsidRPr="00F7326E">
              <w:t>Energy resources</w:t>
            </w:r>
          </w:p>
        </w:tc>
      </w:tr>
      <w:tr w:rsidR="00473FCD" w14:paraId="7268773B" w14:textId="77777777" w:rsidTr="000760C8">
        <w:tc>
          <w:tcPr>
            <w:tcW w:w="1468" w:type="dxa"/>
          </w:tcPr>
          <w:p w14:paraId="2F72C48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60EAB5E7" w14:textId="74751D46" w:rsidR="00473FCD" w:rsidRDefault="00346884" w:rsidP="000760C8">
            <w:r w:rsidRPr="00346884">
              <w:t>Slavery</w:t>
            </w:r>
          </w:p>
        </w:tc>
        <w:tc>
          <w:tcPr>
            <w:tcW w:w="7797" w:type="dxa"/>
          </w:tcPr>
          <w:p w14:paraId="27513B9B" w14:textId="7E164914" w:rsidR="00473FCD" w:rsidRDefault="00346884" w:rsidP="000760C8">
            <w:r w:rsidRPr="00346884">
              <w:t>The British Empire (from 1880)</w:t>
            </w:r>
          </w:p>
        </w:tc>
      </w:tr>
      <w:tr w:rsidR="00473FCD" w14:paraId="6C8C5117" w14:textId="77777777" w:rsidTr="000760C8">
        <w:tc>
          <w:tcPr>
            <w:tcW w:w="1468" w:type="dxa"/>
          </w:tcPr>
          <w:p w14:paraId="2CB30F0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6C54CF2B" w14:textId="1CCA0C82" w:rsidR="00473FCD" w:rsidRDefault="007E762A" w:rsidP="000760C8">
            <w:r>
              <w:t>Revision, UK weather, factors affecting the climate</w:t>
            </w:r>
          </w:p>
        </w:tc>
        <w:tc>
          <w:tcPr>
            <w:tcW w:w="7797" w:type="dxa"/>
          </w:tcPr>
          <w:p w14:paraId="0C9C8AFA" w14:textId="4CD6D524" w:rsidR="00473FCD" w:rsidRDefault="007E762A" w:rsidP="000760C8">
            <w:r>
              <w:t>Rainfall, measuring the weather, microclimates, conflict zones - Syria</w:t>
            </w:r>
          </w:p>
        </w:tc>
      </w:tr>
      <w:tr w:rsidR="00473FCD" w14:paraId="4971F44A" w14:textId="77777777" w:rsidTr="000760C8">
        <w:tc>
          <w:tcPr>
            <w:tcW w:w="1468" w:type="dxa"/>
          </w:tcPr>
          <w:p w14:paraId="5E0FC90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1E9F09B3" w14:textId="567C0EC6" w:rsidR="00473FCD" w:rsidRDefault="00C70D4D" w:rsidP="000760C8">
            <w:r>
              <w:t xml:space="preserve">Middle groups – </w:t>
            </w:r>
            <w:r w:rsidR="00D84166">
              <w:t xml:space="preserve"> </w:t>
            </w:r>
            <w:r w:rsidR="00D84166" w:rsidRPr="00D84166">
              <w:t>Sport</w:t>
            </w:r>
            <w:r w:rsidR="00D84166">
              <w:t xml:space="preserve">,  </w:t>
            </w:r>
            <w:r w:rsidR="00D84166" w:rsidRPr="00D84166">
              <w:t>Daily routine</w:t>
            </w:r>
          </w:p>
          <w:p w14:paraId="5643E5CD" w14:textId="29498EFD" w:rsidR="00C70D4D" w:rsidRDefault="00C70D4D" w:rsidP="0096786B">
            <w:r>
              <w:t xml:space="preserve">Top set – </w:t>
            </w:r>
            <w:r w:rsidR="00BC3E01">
              <w:t xml:space="preserve"> </w:t>
            </w:r>
            <w:r w:rsidR="005C3D5E">
              <w:t xml:space="preserve"> </w:t>
            </w:r>
            <w:r w:rsidR="005C3D5E" w:rsidRPr="005C3D5E">
              <w:t>Sport,  Daily routine</w:t>
            </w:r>
          </w:p>
        </w:tc>
        <w:tc>
          <w:tcPr>
            <w:tcW w:w="7797" w:type="dxa"/>
          </w:tcPr>
          <w:p w14:paraId="470FC564" w14:textId="6DB912EC" w:rsidR="002425F4" w:rsidRDefault="002425F4" w:rsidP="000760C8">
            <w:r>
              <w:t>Middle groups –</w:t>
            </w:r>
            <w:r w:rsidR="00BC3E01">
              <w:t xml:space="preserve"> </w:t>
            </w:r>
            <w:r w:rsidR="00D84166">
              <w:t xml:space="preserve"> </w:t>
            </w:r>
            <w:r w:rsidR="00D84166" w:rsidRPr="00D84166">
              <w:t>Sport</w:t>
            </w:r>
            <w:r w:rsidR="00D84166">
              <w:t xml:space="preserve">,  </w:t>
            </w:r>
            <w:r w:rsidR="00D84166" w:rsidRPr="00D84166">
              <w:t>Moving house</w:t>
            </w:r>
            <w:r w:rsidR="00D84166">
              <w:t xml:space="preserve">,  </w:t>
            </w:r>
            <w:r w:rsidR="00D84166" w:rsidRPr="00D84166">
              <w:t>A new region</w:t>
            </w:r>
            <w:r w:rsidR="00D84166">
              <w:t xml:space="preserve">,  </w:t>
            </w:r>
            <w:r w:rsidR="00D84166" w:rsidRPr="00D84166">
              <w:t>Directions</w:t>
            </w:r>
          </w:p>
          <w:p w14:paraId="2B17C1C9" w14:textId="49D83F22" w:rsidR="00C70D4D" w:rsidRDefault="002425F4" w:rsidP="0096786B">
            <w:r>
              <w:t xml:space="preserve">Top set - </w:t>
            </w:r>
            <w:r w:rsidR="00BC3E01">
              <w:t xml:space="preserve"> </w:t>
            </w:r>
            <w:r w:rsidR="005C3D5E">
              <w:t xml:space="preserve"> </w:t>
            </w:r>
            <w:r w:rsidR="005C3D5E" w:rsidRPr="005C3D5E">
              <w:t>Sport,  Moving house,  A new region,  Directions</w:t>
            </w:r>
          </w:p>
        </w:tc>
      </w:tr>
      <w:tr w:rsidR="00AF226B" w14:paraId="2D4AC600" w14:textId="77777777" w:rsidTr="000760C8">
        <w:tc>
          <w:tcPr>
            <w:tcW w:w="1468" w:type="dxa"/>
          </w:tcPr>
          <w:p w14:paraId="33B5A488" w14:textId="77777777" w:rsidR="00AF226B" w:rsidRPr="00684A37" w:rsidRDefault="00AF22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465" w:type="dxa"/>
          </w:tcPr>
          <w:p w14:paraId="5A75D397" w14:textId="41A9A635" w:rsidR="00AF226B" w:rsidRDefault="00E20956" w:rsidP="00A407CA">
            <w:r>
              <w:t>Revision for exams</w:t>
            </w:r>
          </w:p>
        </w:tc>
        <w:tc>
          <w:tcPr>
            <w:tcW w:w="7797" w:type="dxa"/>
          </w:tcPr>
          <w:p w14:paraId="75432E0E" w14:textId="68A074E7" w:rsidR="00AF226B" w:rsidRDefault="00E20956" w:rsidP="000760C8">
            <w:r w:rsidRPr="00E20956">
              <w:t>Home and region</w:t>
            </w:r>
          </w:p>
        </w:tc>
      </w:tr>
      <w:tr w:rsidR="00473FCD" w14:paraId="7F724E8E" w14:textId="77777777" w:rsidTr="0096786B">
        <w:tc>
          <w:tcPr>
            <w:tcW w:w="1468" w:type="dxa"/>
          </w:tcPr>
          <w:p w14:paraId="289AABA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50B88567" w14:textId="70036D63" w:rsidR="00473FCD" w:rsidRDefault="007D55EC" w:rsidP="00E87E59">
            <w:r w:rsidRPr="007D55EC">
              <w:t>Grim Fairy Tales</w:t>
            </w:r>
          </w:p>
        </w:tc>
        <w:tc>
          <w:tcPr>
            <w:tcW w:w="7797" w:type="dxa"/>
          </w:tcPr>
          <w:p w14:paraId="51E2A8CB" w14:textId="4BECE75F" w:rsidR="00473FCD" w:rsidRDefault="007D55EC" w:rsidP="0096786B">
            <w:r w:rsidRPr="007D55EC">
              <w:t>Chav Rabbits</w:t>
            </w:r>
          </w:p>
        </w:tc>
      </w:tr>
      <w:tr w:rsidR="00473FCD" w14:paraId="7C0E59D8" w14:textId="77777777" w:rsidTr="000760C8">
        <w:tc>
          <w:tcPr>
            <w:tcW w:w="1468" w:type="dxa"/>
          </w:tcPr>
          <w:p w14:paraId="5F3CA37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458964D" w14:textId="0F3D8ED1" w:rsidR="00473FCD" w:rsidRDefault="007D55EC" w:rsidP="000760C8">
            <w:r w:rsidRPr="007D55EC">
              <w:t>Musical Futures 1</w:t>
            </w:r>
          </w:p>
        </w:tc>
        <w:tc>
          <w:tcPr>
            <w:tcW w:w="7797" w:type="dxa"/>
          </w:tcPr>
          <w:p w14:paraId="458AE209" w14:textId="2F234A8E" w:rsidR="00473FCD" w:rsidRDefault="007D55EC" w:rsidP="007D55EC">
            <w:r w:rsidRPr="007D55EC">
              <w:t>Chinese Music</w:t>
            </w:r>
          </w:p>
        </w:tc>
      </w:tr>
      <w:tr w:rsidR="00473FCD" w14:paraId="61568B49" w14:textId="77777777" w:rsidTr="000760C8">
        <w:tc>
          <w:tcPr>
            <w:tcW w:w="1468" w:type="dxa"/>
          </w:tcPr>
          <w:p w14:paraId="4D99A6D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1AA31546" w14:textId="196C791F" w:rsidR="00473FCD" w:rsidRPr="00E62FE6" w:rsidRDefault="00E2637E" w:rsidP="000760C8">
            <w:r>
              <w:t>Year 8 exam</w:t>
            </w:r>
          </w:p>
        </w:tc>
        <w:tc>
          <w:tcPr>
            <w:tcW w:w="7797" w:type="dxa"/>
          </w:tcPr>
          <w:p w14:paraId="7D73DF9D" w14:textId="478C52E7" w:rsidR="00473FCD" w:rsidRDefault="00E2637E" w:rsidP="000760C8">
            <w:r w:rsidRPr="00E2637E">
              <w:t>Topical Book Illustration</w:t>
            </w:r>
          </w:p>
        </w:tc>
      </w:tr>
      <w:tr w:rsidR="00473FCD" w14:paraId="76AD5289" w14:textId="77777777" w:rsidTr="000760C8">
        <w:tc>
          <w:tcPr>
            <w:tcW w:w="1468" w:type="dxa"/>
          </w:tcPr>
          <w:p w14:paraId="502A561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0335CA1D" w14:textId="52DF0EB9" w:rsidR="00473FCD" w:rsidRDefault="00E2637E" w:rsidP="000760C8">
            <w:r>
              <w:t xml:space="preserve">Revision, </w:t>
            </w:r>
            <w:proofErr w:type="spellStart"/>
            <w:r>
              <w:t>Alessi</w:t>
            </w:r>
            <w:proofErr w:type="spellEnd"/>
            <w:r>
              <w:t xml:space="preserve"> egg cup – product analysis, design ideas</w:t>
            </w:r>
          </w:p>
        </w:tc>
        <w:tc>
          <w:tcPr>
            <w:tcW w:w="7797" w:type="dxa"/>
          </w:tcPr>
          <w:p w14:paraId="67D1CCDE" w14:textId="306EEA9E" w:rsidR="00473FCD" w:rsidRDefault="00E2637E" w:rsidP="000760C8">
            <w:proofErr w:type="spellStart"/>
            <w:r>
              <w:t>Alessi</w:t>
            </w:r>
            <w:proofErr w:type="spellEnd"/>
            <w:r>
              <w:t xml:space="preserve"> egg cup - practical</w:t>
            </w:r>
          </w:p>
        </w:tc>
      </w:tr>
      <w:tr w:rsidR="00473FCD" w14:paraId="3A60B0F5" w14:textId="77777777" w:rsidTr="000760C8">
        <w:tc>
          <w:tcPr>
            <w:tcW w:w="1468" w:type="dxa"/>
          </w:tcPr>
          <w:p w14:paraId="7244559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29388FF" w14:textId="02D769A0" w:rsidR="00473FCD" w:rsidRDefault="002D7643" w:rsidP="000760C8">
            <w:r>
              <w:t>Revision, Healthy eating</w:t>
            </w:r>
          </w:p>
        </w:tc>
        <w:tc>
          <w:tcPr>
            <w:tcW w:w="7797" w:type="dxa"/>
          </w:tcPr>
          <w:p w14:paraId="30FB7914" w14:textId="395DDF17" w:rsidR="00473FCD" w:rsidRDefault="002D7643" w:rsidP="002425F4">
            <w:r>
              <w:t>Healthy eating</w:t>
            </w:r>
          </w:p>
        </w:tc>
      </w:tr>
      <w:tr w:rsidR="00473FCD" w14:paraId="4BE5B140" w14:textId="77777777" w:rsidTr="000760C8">
        <w:tc>
          <w:tcPr>
            <w:tcW w:w="1468" w:type="dxa"/>
          </w:tcPr>
          <w:p w14:paraId="2A7185C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3C617B40" w14:textId="2B2BDAB4" w:rsidR="002E49FF" w:rsidRDefault="002D7643" w:rsidP="000760C8">
            <w:r>
              <w:t xml:space="preserve">Athletics, cricket, </w:t>
            </w:r>
            <w:proofErr w:type="spellStart"/>
            <w:r>
              <w:t>rounders</w:t>
            </w:r>
            <w:proofErr w:type="spellEnd"/>
          </w:p>
        </w:tc>
        <w:tc>
          <w:tcPr>
            <w:tcW w:w="7797" w:type="dxa"/>
          </w:tcPr>
          <w:p w14:paraId="3D825438" w14:textId="039CB4BD" w:rsidR="002E49FF" w:rsidRDefault="002D7643" w:rsidP="000760C8">
            <w:r>
              <w:t xml:space="preserve">Mix of cricket and </w:t>
            </w:r>
            <w:proofErr w:type="spellStart"/>
            <w:r>
              <w:t>rounders</w:t>
            </w:r>
            <w:proofErr w:type="spellEnd"/>
          </w:p>
        </w:tc>
      </w:tr>
      <w:tr w:rsidR="00473FCD" w14:paraId="736A9ED3" w14:textId="77777777" w:rsidTr="000760C8">
        <w:tc>
          <w:tcPr>
            <w:tcW w:w="1468" w:type="dxa"/>
          </w:tcPr>
          <w:p w14:paraId="45CDB3F9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14:paraId="7F7E3B7C" w14:textId="26977658" w:rsidR="00473FCD" w:rsidRDefault="002F7579" w:rsidP="00A31DD9">
            <w:r>
              <w:t>Revision.  Thinking about ourselves</w:t>
            </w:r>
          </w:p>
        </w:tc>
        <w:tc>
          <w:tcPr>
            <w:tcW w:w="7797" w:type="dxa"/>
          </w:tcPr>
          <w:p w14:paraId="28BCF0B2" w14:textId="2FFD1729" w:rsidR="00473FCD" w:rsidRDefault="002F7579" w:rsidP="00A31DD9">
            <w:r>
              <w:t>Buddhism.  Religious buildings</w:t>
            </w:r>
          </w:p>
        </w:tc>
      </w:tr>
      <w:tr w:rsidR="00473FCD" w14:paraId="20843032" w14:textId="77777777" w:rsidTr="000760C8">
        <w:tc>
          <w:tcPr>
            <w:tcW w:w="1468" w:type="dxa"/>
          </w:tcPr>
          <w:p w14:paraId="5C5BED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4DAF5FDC" w14:textId="3139EA96" w:rsidR="00473FCD" w:rsidRPr="006E7B39" w:rsidRDefault="003F2A8E" w:rsidP="00B0144D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Revision. </w:t>
            </w:r>
            <w:r w:rsidRPr="003F2A8E">
              <w:rPr>
                <w:rFonts w:cstheme="minorHAnsi"/>
              </w:rPr>
              <w:t>What does good customer service look like?</w:t>
            </w:r>
          </w:p>
        </w:tc>
        <w:tc>
          <w:tcPr>
            <w:tcW w:w="7797" w:type="dxa"/>
          </w:tcPr>
          <w:p w14:paraId="5BFD53C9" w14:textId="5C6516BA" w:rsidR="00473FCD" w:rsidRPr="006E7B39" w:rsidRDefault="003F2A8E" w:rsidP="0096786B">
            <w:pPr>
              <w:rPr>
                <w:rFonts w:cstheme="minorHAnsi"/>
              </w:rPr>
            </w:pPr>
            <w:r w:rsidRPr="003F2A8E">
              <w:rPr>
                <w:rFonts w:cstheme="minorHAnsi"/>
              </w:rPr>
              <w:t>What does good customer service look like?</w:t>
            </w:r>
          </w:p>
        </w:tc>
      </w:tr>
      <w:tr w:rsidR="00473FCD" w14:paraId="037B3BC1" w14:textId="77777777" w:rsidTr="000760C8">
        <w:tc>
          <w:tcPr>
            <w:tcW w:w="1468" w:type="dxa"/>
          </w:tcPr>
          <w:p w14:paraId="0A39B0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465" w:type="dxa"/>
          </w:tcPr>
          <w:p w14:paraId="623128C5" w14:textId="4072151D" w:rsidR="00473FCD" w:rsidRDefault="00E247A4" w:rsidP="000760C8">
            <w:r w:rsidRPr="00E247A4">
              <w:t>Study skills</w:t>
            </w:r>
            <w:r>
              <w:t xml:space="preserve">,  </w:t>
            </w:r>
            <w:r w:rsidRPr="00E247A4">
              <w:t>Revision</w:t>
            </w:r>
            <w:r>
              <w:t>,  RSE</w:t>
            </w:r>
          </w:p>
        </w:tc>
        <w:tc>
          <w:tcPr>
            <w:tcW w:w="7797" w:type="dxa"/>
          </w:tcPr>
          <w:p w14:paraId="12F6071A" w14:textId="0246096B" w:rsidR="00473FCD" w:rsidRDefault="00E247A4" w:rsidP="000760C8">
            <w:r>
              <w:t>Mindfulness, resilience, ROA, Rights</w:t>
            </w:r>
          </w:p>
        </w:tc>
      </w:tr>
      <w:tr w:rsidR="00473FCD" w14:paraId="529C1DB6" w14:textId="77777777" w:rsidTr="000760C8">
        <w:tc>
          <w:tcPr>
            <w:tcW w:w="1468" w:type="dxa"/>
          </w:tcPr>
          <w:p w14:paraId="29AFFD4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6465" w:type="dxa"/>
          </w:tcPr>
          <w:p w14:paraId="5F948666" w14:textId="09A27854" w:rsidR="00473FCD" w:rsidRPr="00B04836" w:rsidRDefault="00DA7697" w:rsidP="00DA7697">
            <w:pPr>
              <w:rPr>
                <w:sz w:val="24"/>
                <w:szCs w:val="24"/>
              </w:rPr>
            </w:pPr>
            <w:r w:rsidRPr="00DA7697">
              <w:rPr>
                <w:sz w:val="24"/>
                <w:szCs w:val="24"/>
              </w:rPr>
              <w:t>Introduction to Python Programming</w:t>
            </w:r>
          </w:p>
        </w:tc>
        <w:tc>
          <w:tcPr>
            <w:tcW w:w="7797" w:type="dxa"/>
          </w:tcPr>
          <w:p w14:paraId="5FF4EFB0" w14:textId="2B5A8333" w:rsidR="00473FCD" w:rsidRPr="00B04836" w:rsidRDefault="00DA7697" w:rsidP="000760C8">
            <w:pPr>
              <w:rPr>
                <w:sz w:val="24"/>
                <w:szCs w:val="24"/>
              </w:rPr>
            </w:pPr>
            <w:r w:rsidRPr="00DA7697">
              <w:rPr>
                <w:sz w:val="24"/>
                <w:szCs w:val="24"/>
              </w:rPr>
              <w:t>Computer Crime &amp; Cyber Security</w:t>
            </w:r>
          </w:p>
        </w:tc>
      </w:tr>
    </w:tbl>
    <w:p w14:paraId="4A2CA2BD" w14:textId="77777777" w:rsidR="000760C8" w:rsidRDefault="000760C8"/>
    <w:sectPr w:rsidR="000760C8" w:rsidSect="00473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4B5A" w14:textId="77777777" w:rsidR="000760C8" w:rsidRDefault="000760C8" w:rsidP="00473FCD">
      <w:pPr>
        <w:spacing w:after="0" w:line="240" w:lineRule="auto"/>
      </w:pPr>
      <w:r>
        <w:separator/>
      </w:r>
    </w:p>
  </w:endnote>
  <w:endnote w:type="continuationSeparator" w:id="0">
    <w:p w14:paraId="192893E3" w14:textId="77777777" w:rsidR="000760C8" w:rsidRDefault="000760C8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2466" w14:textId="77777777" w:rsidR="00D9589E" w:rsidRDefault="00D9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A7EB" w14:textId="77777777" w:rsidR="00D9589E" w:rsidRDefault="00D95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0543" w14:textId="77777777" w:rsidR="00D9589E" w:rsidRDefault="00D9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FE18" w14:textId="77777777" w:rsidR="000760C8" w:rsidRDefault="000760C8" w:rsidP="00473FCD">
      <w:pPr>
        <w:spacing w:after="0" w:line="240" w:lineRule="auto"/>
      </w:pPr>
      <w:r>
        <w:separator/>
      </w:r>
    </w:p>
  </w:footnote>
  <w:footnote w:type="continuationSeparator" w:id="0">
    <w:p w14:paraId="67269A96" w14:textId="77777777" w:rsidR="000760C8" w:rsidRDefault="000760C8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EB72" w14:textId="77777777" w:rsidR="00D9589E" w:rsidRDefault="00D9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C150" w14:textId="1D0CC5F7" w:rsidR="000760C8" w:rsidRDefault="004C1762" w:rsidP="00473FCD">
    <w:pPr>
      <w:pStyle w:val="Header"/>
      <w:jc w:val="center"/>
    </w:pPr>
    <w:r>
      <w:rPr>
        <w:b/>
        <w:sz w:val="28"/>
        <w:szCs w:val="28"/>
      </w:rPr>
      <w:t>Year 8 Curriculum Map S</w:t>
    </w:r>
    <w:r w:rsidR="0096786B">
      <w:rPr>
        <w:b/>
        <w:sz w:val="28"/>
        <w:szCs w:val="28"/>
      </w:rPr>
      <w:t>ummer</w:t>
    </w:r>
    <w:r w:rsidR="00D9589E">
      <w:rPr>
        <w:b/>
        <w:sz w:val="28"/>
        <w:szCs w:val="28"/>
      </w:rPr>
      <w:t xml:space="preserve"> </w:t>
    </w:r>
    <w:bookmarkStart w:id="0" w:name="_GoBack"/>
    <w:bookmarkEnd w:id="0"/>
    <w:r w:rsidR="000760C8" w:rsidRPr="00473FCD">
      <w:rPr>
        <w:b/>
        <w:sz w:val="28"/>
        <w:szCs w:val="28"/>
      </w:rPr>
      <w:t>Term 2019</w:t>
    </w:r>
    <w:r>
      <w:rPr>
        <w:b/>
        <w:sz w:val="28"/>
        <w:szCs w:val="28"/>
      </w:rPr>
      <w:t>-20</w:t>
    </w:r>
    <w:r w:rsidR="000760C8" w:rsidRPr="00473FCD">
      <w:rPr>
        <w:sz w:val="28"/>
        <w:szCs w:val="28"/>
      </w:rPr>
      <w:tab/>
    </w:r>
    <w:r w:rsidR="000760C8">
      <w:tab/>
    </w:r>
    <w:r w:rsidR="000760C8"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CEF8E" w14:textId="77777777" w:rsidR="000760C8" w:rsidRDefault="00076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98D7" w14:textId="77777777" w:rsidR="00D9589E" w:rsidRDefault="00D95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33555"/>
    <w:rsid w:val="000760C8"/>
    <w:rsid w:val="000A13C9"/>
    <w:rsid w:val="000C3608"/>
    <w:rsid w:val="000E090A"/>
    <w:rsid w:val="000E3EEF"/>
    <w:rsid w:val="00141A09"/>
    <w:rsid w:val="00164743"/>
    <w:rsid w:val="001B547B"/>
    <w:rsid w:val="001C308F"/>
    <w:rsid w:val="002000D8"/>
    <w:rsid w:val="00234D84"/>
    <w:rsid w:val="002425F4"/>
    <w:rsid w:val="00264E8C"/>
    <w:rsid w:val="002D7643"/>
    <w:rsid w:val="002E49FF"/>
    <w:rsid w:val="002F7579"/>
    <w:rsid w:val="00346884"/>
    <w:rsid w:val="003F2A8E"/>
    <w:rsid w:val="004026D1"/>
    <w:rsid w:val="00473FCD"/>
    <w:rsid w:val="004C1762"/>
    <w:rsid w:val="005236BB"/>
    <w:rsid w:val="005C3D5E"/>
    <w:rsid w:val="005E5BDE"/>
    <w:rsid w:val="005F791B"/>
    <w:rsid w:val="006E7B39"/>
    <w:rsid w:val="007038DA"/>
    <w:rsid w:val="007618CE"/>
    <w:rsid w:val="007D55EC"/>
    <w:rsid w:val="007E762A"/>
    <w:rsid w:val="0088608B"/>
    <w:rsid w:val="00926DB5"/>
    <w:rsid w:val="0096786B"/>
    <w:rsid w:val="00981133"/>
    <w:rsid w:val="009A5F0D"/>
    <w:rsid w:val="00A22C2D"/>
    <w:rsid w:val="00A31DD9"/>
    <w:rsid w:val="00A344F6"/>
    <w:rsid w:val="00A407CA"/>
    <w:rsid w:val="00AF226B"/>
    <w:rsid w:val="00B0144D"/>
    <w:rsid w:val="00BB6CB0"/>
    <w:rsid w:val="00BC3E01"/>
    <w:rsid w:val="00BD5141"/>
    <w:rsid w:val="00BE14EF"/>
    <w:rsid w:val="00BE6CC6"/>
    <w:rsid w:val="00C70D4D"/>
    <w:rsid w:val="00C91518"/>
    <w:rsid w:val="00D24CE8"/>
    <w:rsid w:val="00D84166"/>
    <w:rsid w:val="00D9589E"/>
    <w:rsid w:val="00DA7697"/>
    <w:rsid w:val="00E20956"/>
    <w:rsid w:val="00E247A4"/>
    <w:rsid w:val="00E2637E"/>
    <w:rsid w:val="00E52E0A"/>
    <w:rsid w:val="00E62FE6"/>
    <w:rsid w:val="00E87E59"/>
    <w:rsid w:val="00EE2B5C"/>
    <w:rsid w:val="00F61CC8"/>
    <w:rsid w:val="00F7326E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EB0CE4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51A5F-468A-491A-B93C-E6669D285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9504D-C76A-4DE1-AD1D-4B6F93DA4F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008b46-fb89-41a7-a3e9-0b555326c972"/>
    <ds:schemaRef ds:uri="http://schemas.microsoft.com/office/infopath/2007/PartnerControls"/>
    <ds:schemaRef ds:uri="http://purl.org/dc/elements/1.1/"/>
    <ds:schemaRef ds:uri="52dc6b80-b409-46c7-bc08-9bab505a80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099CBC-DDDF-4D2E-9873-1C8AF3861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17</cp:revision>
  <dcterms:created xsi:type="dcterms:W3CDTF">2019-10-31T10:50:00Z</dcterms:created>
  <dcterms:modified xsi:type="dcterms:W3CDTF">2019-10-31T11:23:00Z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